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35" w:rsidRPr="00051016" w:rsidRDefault="00215219" w:rsidP="00051016">
      <w:pPr>
        <w:spacing w:before="100" w:beforeAutospacing="1" w:after="100" w:afterAutospacing="1"/>
        <w:outlineLvl w:val="0"/>
        <w:rPr>
          <w:rFonts w:asciiTheme="minorHAnsi" w:eastAsia="Times New Roman" w:hAnsiTheme="minorHAnsi"/>
          <w:b/>
          <w:bCs/>
          <w:kern w:val="36"/>
          <w:lang w:eastAsia="sl-SI"/>
        </w:rPr>
      </w:pPr>
      <w:r>
        <w:rPr>
          <w:rFonts w:asciiTheme="minorHAnsi" w:eastAsia="Times New Roman" w:hAnsiTheme="minorHAnsi"/>
          <w:b/>
          <w:bCs/>
          <w:noProof/>
          <w:kern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26" type="#_x0000_t75" style="position:absolute;margin-left:-7.9pt;margin-top:-37pt;width:125.85pt;height:65.75pt;z-index:-251658752;visibility:visible">
            <v:imagedata r:id="rId6" o:title=""/>
          </v:shape>
        </w:pict>
      </w:r>
    </w:p>
    <w:p w:rsidR="00052A35" w:rsidRPr="00051016" w:rsidRDefault="00052A35" w:rsidP="00051016">
      <w:pPr>
        <w:spacing w:before="100" w:beforeAutospacing="1" w:after="100" w:afterAutospacing="1"/>
        <w:outlineLvl w:val="0"/>
        <w:rPr>
          <w:rFonts w:asciiTheme="minorHAnsi" w:eastAsia="Times New Roman" w:hAnsiTheme="minorHAnsi"/>
          <w:b/>
          <w:bCs/>
          <w:kern w:val="36"/>
          <w:lang w:eastAsia="sl-SI"/>
        </w:rPr>
      </w:pPr>
    </w:p>
    <w:p w:rsidR="00017485" w:rsidRPr="00017485" w:rsidRDefault="00052A35" w:rsidP="00051016">
      <w:pPr>
        <w:spacing w:before="100" w:beforeAutospacing="1" w:after="100" w:afterAutospacing="1"/>
        <w:outlineLvl w:val="0"/>
        <w:rPr>
          <w:rFonts w:asciiTheme="minorHAnsi" w:eastAsia="Times New Roman" w:hAnsiTheme="minorHAnsi"/>
          <w:b/>
          <w:bCs/>
          <w:lang w:eastAsia="sl-SI"/>
        </w:rPr>
      </w:pPr>
      <w:r w:rsidRPr="00051016">
        <w:rPr>
          <w:rFonts w:asciiTheme="minorHAnsi" w:eastAsia="Times New Roman" w:hAnsiTheme="minorHAnsi"/>
          <w:b/>
          <w:bCs/>
          <w:kern w:val="36"/>
          <w:lang w:eastAsia="sl-SI"/>
        </w:rPr>
        <w:t xml:space="preserve">Utemeljitev priznanja </w:t>
      </w:r>
      <w:r w:rsidR="00017485" w:rsidRPr="00051016">
        <w:rPr>
          <w:rFonts w:asciiTheme="minorHAnsi" w:eastAsia="Times New Roman" w:hAnsiTheme="minorHAnsi"/>
          <w:b/>
          <w:bCs/>
          <w:kern w:val="36"/>
          <w:lang w:eastAsia="sl-SI"/>
        </w:rPr>
        <w:t>Mladi manager 2011</w:t>
      </w:r>
      <w:r w:rsidR="00C66E70" w:rsidRPr="00051016">
        <w:rPr>
          <w:rFonts w:asciiTheme="minorHAnsi" w:eastAsia="Times New Roman" w:hAnsiTheme="minorHAnsi"/>
          <w:b/>
          <w:bCs/>
          <w:kern w:val="36"/>
          <w:lang w:eastAsia="sl-SI"/>
        </w:rPr>
        <w:t xml:space="preserve">: </w:t>
      </w:r>
      <w:r w:rsidR="00017485" w:rsidRPr="00017485">
        <w:rPr>
          <w:rFonts w:asciiTheme="minorHAnsi" w:eastAsia="Times New Roman" w:hAnsiTheme="minorHAnsi"/>
          <w:b/>
          <w:bCs/>
          <w:kern w:val="36"/>
          <w:lang w:eastAsia="sl-SI"/>
        </w:rPr>
        <w:t>Janko Medja</w:t>
      </w:r>
    </w:p>
    <w:p w:rsidR="00017485" w:rsidRPr="00017485" w:rsidRDefault="00017485" w:rsidP="00051016">
      <w:pPr>
        <w:spacing w:after="0"/>
        <w:rPr>
          <w:rFonts w:asciiTheme="minorHAnsi" w:eastAsia="Times New Roman" w:hAnsiTheme="minorHAnsi"/>
          <w:lang w:eastAsia="sl-SI"/>
        </w:rPr>
      </w:pPr>
      <w:r w:rsidRPr="00017485">
        <w:rPr>
          <w:rFonts w:asciiTheme="minorHAnsi" w:eastAsia="Times New Roman" w:hAnsiTheme="minorHAnsi"/>
          <w:lang w:eastAsia="sl-SI"/>
        </w:rPr>
        <w:br/>
      </w:r>
      <w:r w:rsidR="00215219" w:rsidRPr="00215219">
        <w:rPr>
          <w:rFonts w:asciiTheme="minorHAnsi" w:eastAsia="Times New Roman" w:hAnsiTheme="minorHAnsi"/>
          <w:lang w:eastAsia="sl-SI"/>
        </w:rPr>
        <w:pict>
          <v:shape id="_x0000_i1025" type="#_x0000_t75" alt="Janko Medja" style="width:300pt;height:200.25pt">
            <v:imagedata r:id="rId7" r:href="rId8"/>
          </v:shape>
        </w:pict>
      </w:r>
      <w:r w:rsidRPr="00017485">
        <w:rPr>
          <w:rFonts w:asciiTheme="minorHAnsi" w:eastAsia="Times New Roman" w:hAnsiTheme="minorHAnsi"/>
          <w:lang w:eastAsia="sl-SI"/>
        </w:rPr>
        <w:br/>
      </w:r>
      <w:r w:rsidRPr="00017485">
        <w:rPr>
          <w:rFonts w:asciiTheme="minorHAnsi" w:eastAsia="Times New Roman" w:hAnsiTheme="minorHAnsi"/>
          <w:lang w:eastAsia="sl-SI"/>
        </w:rPr>
        <w:br/>
        <w:t xml:space="preserve">Janko Medja je bil kot član uprave v Unicredit Banki Slovenija, d. d., odgovoren za poslovanje s podjetji in investicijsko bančništvo. V svoji karieri v banki je vodil ali sodeloval pri vzpostavitvi vrste sistemov, ki jih organizacija prej ni imela: na področju kontrolinga in managerskega poročanja, pri upravljanju prodajne uspešnosti na področju poslovanja s podjetji (vključno z nagrajevanjem po uspešnosti), optimizaciji nekaterih ključnih procesov itn. </w:t>
      </w:r>
      <w:r w:rsidRPr="00017485">
        <w:rPr>
          <w:rFonts w:asciiTheme="minorHAnsi" w:eastAsia="Times New Roman" w:hAnsiTheme="minorHAnsi"/>
          <w:lang w:eastAsia="sl-SI"/>
        </w:rPr>
        <w:br/>
      </w:r>
      <w:r w:rsidRPr="00017485">
        <w:rPr>
          <w:rFonts w:asciiTheme="minorHAnsi" w:eastAsia="Times New Roman" w:hAnsiTheme="minorHAnsi"/>
          <w:lang w:eastAsia="sl-SI"/>
        </w:rPr>
        <w:br/>
        <w:t>Rast prihodkov banke je v zadnjih štirih letih krepko nad povprečjem rasti prihodkov slovenskega bančnega sistema, dobičkonosnost pa je v zgornji petini bank. V letu 2011 je Unicredit Banka Slovenija prva izmed slovenskih dobila dovoljenje Banke Slovenije za merjenje kreditnih tveganj in kapitalskih ustreznosti na podlagi internih bonitetnih ocen v skladu z določili regulative Basel II. UniCredit Banka se lahko pohvali s certifikatom družini prijazno podjetje, nagrado Horus za družbeno odgovorno delovanje, priznanjem za eno od top 10 podjetij na področju izobraževalnega managementa in raznimi mednarodnimi priznanji na področju bančništva. Ne nazadnje je v letu 2011 prejela naziv najboljše banke v Sloveniji po izboru revije EMEA Finance. </w:t>
      </w:r>
    </w:p>
    <w:p w:rsidR="00017485" w:rsidRPr="00017485" w:rsidRDefault="00017485" w:rsidP="00051016">
      <w:pPr>
        <w:spacing w:after="0"/>
        <w:rPr>
          <w:rFonts w:asciiTheme="minorHAnsi" w:eastAsia="Times New Roman" w:hAnsiTheme="minorHAnsi"/>
          <w:lang w:eastAsia="sl-SI"/>
        </w:rPr>
      </w:pPr>
      <w:r w:rsidRPr="00017485">
        <w:rPr>
          <w:rFonts w:asciiTheme="minorHAnsi" w:eastAsia="Times New Roman" w:hAnsiTheme="minorHAnsi"/>
          <w:lang w:eastAsia="sl-SI"/>
        </w:rPr>
        <w:br/>
        <w:t>Janko Medja Je leta 2012 prevzel vodenje NLB.</w:t>
      </w:r>
    </w:p>
    <w:p w:rsidR="00C66E70" w:rsidRPr="00051016" w:rsidRDefault="00C66E70" w:rsidP="00051016">
      <w:pPr>
        <w:spacing w:before="100" w:beforeAutospacing="1" w:after="100" w:afterAutospacing="1"/>
        <w:outlineLvl w:val="0"/>
        <w:rPr>
          <w:rFonts w:asciiTheme="minorHAnsi" w:eastAsia="Times New Roman" w:hAnsiTheme="minorHAnsi"/>
          <w:bCs/>
          <w:kern w:val="36"/>
          <w:lang w:eastAsia="sl-SI"/>
        </w:rPr>
      </w:pPr>
    </w:p>
    <w:sectPr w:rsidR="00C66E70" w:rsidRPr="00051016" w:rsidSect="002B343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B25" w:rsidRDefault="00B65B25" w:rsidP="00257150">
      <w:pPr>
        <w:spacing w:after="0" w:line="240" w:lineRule="auto"/>
      </w:pPr>
      <w:r>
        <w:separator/>
      </w:r>
    </w:p>
  </w:endnote>
  <w:endnote w:type="continuationSeparator" w:id="1">
    <w:p w:rsidR="00B65B25" w:rsidRDefault="00B65B25" w:rsidP="00257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50" w:rsidRDefault="00215219">
    <w:pPr>
      <w:pStyle w:val="Noga"/>
      <w:jc w:val="right"/>
    </w:pPr>
    <w:fldSimple w:instr=" PAGE   \* MERGEFORMAT ">
      <w:r w:rsidR="00C542F5">
        <w:rPr>
          <w:noProof/>
        </w:rPr>
        <w:t>1</w:t>
      </w:r>
    </w:fldSimple>
  </w:p>
  <w:p w:rsidR="00257150" w:rsidRDefault="00257150">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B25" w:rsidRDefault="00B65B25" w:rsidP="00257150">
      <w:pPr>
        <w:spacing w:after="0" w:line="240" w:lineRule="auto"/>
      </w:pPr>
      <w:r>
        <w:separator/>
      </w:r>
    </w:p>
  </w:footnote>
  <w:footnote w:type="continuationSeparator" w:id="1">
    <w:p w:rsidR="00B65B25" w:rsidRDefault="00B65B25" w:rsidP="002571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2CE0"/>
    <w:rsid w:val="00017485"/>
    <w:rsid w:val="00051016"/>
    <w:rsid w:val="00052A35"/>
    <w:rsid w:val="00133F4F"/>
    <w:rsid w:val="001451D5"/>
    <w:rsid w:val="00201C50"/>
    <w:rsid w:val="00215219"/>
    <w:rsid w:val="00257150"/>
    <w:rsid w:val="002B3438"/>
    <w:rsid w:val="002C195E"/>
    <w:rsid w:val="004B1A7B"/>
    <w:rsid w:val="005B79B3"/>
    <w:rsid w:val="00652CE0"/>
    <w:rsid w:val="006B6289"/>
    <w:rsid w:val="006F7049"/>
    <w:rsid w:val="00792694"/>
    <w:rsid w:val="00937EAF"/>
    <w:rsid w:val="009F2245"/>
    <w:rsid w:val="00B65B25"/>
    <w:rsid w:val="00C542F5"/>
    <w:rsid w:val="00C66E70"/>
    <w:rsid w:val="00D3787D"/>
    <w:rsid w:val="00DA56E2"/>
    <w:rsid w:val="00FC48CD"/>
  </w:rsids>
  <m:mathPr>
    <m:mathFont m:val="Cambria Math"/>
    <m:brkBin m:val="before"/>
    <m:brkBinSub m:val="--"/>
    <m:smallFrac/>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3438"/>
    <w:pPr>
      <w:spacing w:after="200" w:line="276" w:lineRule="auto"/>
    </w:pPr>
    <w:rPr>
      <w:sz w:val="22"/>
      <w:szCs w:val="22"/>
      <w:lang w:eastAsia="en-US"/>
    </w:rPr>
  </w:style>
  <w:style w:type="paragraph" w:styleId="Naslov2">
    <w:name w:val="heading 2"/>
    <w:basedOn w:val="Navaden"/>
    <w:link w:val="Naslov2Znak"/>
    <w:uiPriority w:val="9"/>
    <w:qFormat/>
    <w:rsid w:val="00017485"/>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257150"/>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257150"/>
  </w:style>
  <w:style w:type="paragraph" w:styleId="Noga">
    <w:name w:val="footer"/>
    <w:basedOn w:val="Navaden"/>
    <w:link w:val="NogaZnak"/>
    <w:uiPriority w:val="99"/>
    <w:unhideWhenUsed/>
    <w:rsid w:val="00257150"/>
    <w:pPr>
      <w:tabs>
        <w:tab w:val="center" w:pos="4536"/>
        <w:tab w:val="right" w:pos="9072"/>
      </w:tabs>
      <w:spacing w:after="0" w:line="240" w:lineRule="auto"/>
    </w:pPr>
  </w:style>
  <w:style w:type="character" w:customStyle="1" w:styleId="NogaZnak">
    <w:name w:val="Noga Znak"/>
    <w:basedOn w:val="Privzetapisavaodstavka"/>
    <w:link w:val="Noga"/>
    <w:uiPriority w:val="99"/>
    <w:rsid w:val="00257150"/>
  </w:style>
  <w:style w:type="character" w:customStyle="1" w:styleId="Naslov2Znak">
    <w:name w:val="Naslov 2 Znak"/>
    <w:basedOn w:val="Privzetapisavaodstavka"/>
    <w:link w:val="Naslov2"/>
    <w:uiPriority w:val="9"/>
    <w:rsid w:val="00017485"/>
    <w:rPr>
      <w:rFonts w:ascii="Times New Roman" w:eastAsia="Times New Roman" w:hAnsi="Times New Roman"/>
      <w:b/>
      <w:bCs/>
      <w:sz w:val="36"/>
      <w:szCs w:val="36"/>
    </w:rPr>
  </w:style>
  <w:style w:type="character" w:styleId="Hiperpovezava">
    <w:name w:val="Hyperlink"/>
    <w:basedOn w:val="Privzetapisavaodstavka"/>
    <w:uiPriority w:val="99"/>
    <w:semiHidden/>
    <w:unhideWhenUsed/>
    <w:rsid w:val="00017485"/>
    <w:rPr>
      <w:color w:val="0000FF"/>
      <w:u w:val="single"/>
    </w:rPr>
  </w:style>
</w:styles>
</file>

<file path=word/webSettings.xml><?xml version="1.0" encoding="utf-8"?>
<w:webSettings xmlns:r="http://schemas.openxmlformats.org/officeDocument/2006/relationships" xmlns:w="http://schemas.openxmlformats.org/wordprocessingml/2006/main">
  <w:divs>
    <w:div w:id="33241111">
      <w:bodyDiv w:val="1"/>
      <w:marLeft w:val="0"/>
      <w:marRight w:val="0"/>
      <w:marTop w:val="0"/>
      <w:marBottom w:val="0"/>
      <w:divBdr>
        <w:top w:val="none" w:sz="0" w:space="0" w:color="auto"/>
        <w:left w:val="none" w:sz="0" w:space="0" w:color="auto"/>
        <w:bottom w:val="none" w:sz="0" w:space="0" w:color="auto"/>
        <w:right w:val="none" w:sz="0" w:space="0" w:color="auto"/>
      </w:divBdr>
      <w:divsChild>
        <w:div w:id="1390761389">
          <w:marLeft w:val="0"/>
          <w:marRight w:val="0"/>
          <w:marTop w:val="0"/>
          <w:marBottom w:val="0"/>
          <w:divBdr>
            <w:top w:val="none" w:sz="0" w:space="0" w:color="auto"/>
            <w:left w:val="none" w:sz="0" w:space="0" w:color="auto"/>
            <w:bottom w:val="none" w:sz="0" w:space="0" w:color="auto"/>
            <w:right w:val="none" w:sz="0" w:space="0" w:color="auto"/>
          </w:divBdr>
        </w:div>
        <w:div w:id="1802117436">
          <w:marLeft w:val="0"/>
          <w:marRight w:val="0"/>
          <w:marTop w:val="0"/>
          <w:marBottom w:val="0"/>
          <w:divBdr>
            <w:top w:val="none" w:sz="0" w:space="0" w:color="auto"/>
            <w:left w:val="none" w:sz="0" w:space="0" w:color="auto"/>
            <w:bottom w:val="none" w:sz="0" w:space="0" w:color="auto"/>
            <w:right w:val="none" w:sz="0" w:space="0" w:color="auto"/>
          </w:divBdr>
        </w:div>
      </w:divsChild>
    </w:div>
    <w:div w:id="18101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http://atros.editor.si/zdruzenje-manager.si/si/image/medium/178/Janko%20Medja.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1225</Characters>
  <Application>Microsoft Office Word</Application>
  <DocSecurity>0</DocSecurity>
  <Lines>10</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Ditka</cp:lastModifiedBy>
  <cp:revision>3</cp:revision>
  <dcterms:created xsi:type="dcterms:W3CDTF">2013-03-22T18:25:00Z</dcterms:created>
  <dcterms:modified xsi:type="dcterms:W3CDTF">2013-03-22T18:25:00Z</dcterms:modified>
</cp:coreProperties>
</file>